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pStyle w:val="2"/>
        <w:jc w:val="left"/>
        <w:rPr>
          <w:rFonts w:hint="eastAsia"/>
        </w:rPr>
      </w:pPr>
    </w:p>
    <w:p>
      <w:pPr>
        <w:autoSpaceDE/>
        <w:autoSpaceDN/>
        <w:snapToGrid w:val="0"/>
        <w:jc w:val="center"/>
        <w:rPr>
          <w:rFonts w:hint="eastAsia" w:asciiTheme="majorEastAsia" w:hAnsiTheme="majorEastAsia" w:eastAsiaTheme="majorEastAsia" w:cstheme="majorEastAsia"/>
          <w:b/>
          <w:bCs w:val="0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2"/>
          <w:sz w:val="48"/>
          <w:lang w:val="en-US" w:bidi="ar-SA"/>
        </w:rPr>
        <w:t>河北省职业</w:t>
      </w:r>
      <w:r>
        <w:rPr>
          <w:rFonts w:hint="eastAsia" w:asciiTheme="majorEastAsia" w:hAnsiTheme="majorEastAsia" w:eastAsiaTheme="majorEastAsia" w:cstheme="majorEastAsia"/>
          <w:b/>
          <w:bCs w:val="0"/>
          <w:kern w:val="2"/>
          <w:sz w:val="48"/>
          <w:lang w:val="en-US" w:eastAsia="zh-CN" w:bidi="ar-SA"/>
        </w:rPr>
        <w:t>教育</w:t>
      </w:r>
      <w:r>
        <w:rPr>
          <w:rFonts w:hint="eastAsia" w:asciiTheme="majorEastAsia" w:hAnsiTheme="majorEastAsia" w:eastAsiaTheme="majorEastAsia" w:cstheme="majorEastAsia"/>
          <w:b/>
          <w:bCs w:val="0"/>
          <w:kern w:val="2"/>
          <w:sz w:val="48"/>
          <w:lang w:val="en-US" w:bidi="ar-SA"/>
        </w:rPr>
        <w:t>数字教学资源建设项目</w:t>
      </w:r>
      <w:r>
        <w:rPr>
          <w:rFonts w:hint="eastAsia" w:asciiTheme="majorEastAsia" w:hAnsiTheme="majorEastAsia" w:eastAsiaTheme="majorEastAsia" w:cstheme="majorEastAsia"/>
          <w:b/>
          <w:bCs w:val="0"/>
          <w:kern w:val="2"/>
          <w:sz w:val="48"/>
          <w:lang w:val="en-US" w:eastAsia="zh-CN" w:bidi="ar-SA"/>
        </w:rPr>
        <w:t>验收</w:t>
      </w:r>
      <w:r>
        <w:rPr>
          <w:rFonts w:hint="eastAsia" w:asciiTheme="majorEastAsia" w:hAnsiTheme="majorEastAsia" w:eastAsiaTheme="majorEastAsia" w:cstheme="majorEastAsia"/>
          <w:b/>
          <w:bCs w:val="0"/>
          <w:kern w:val="2"/>
          <w:sz w:val="48"/>
          <w:lang w:val="en-US" w:bidi="ar-SA"/>
        </w:rPr>
        <w:t>报名汇</w:t>
      </w:r>
      <w:r>
        <w:rPr>
          <w:rFonts w:hint="eastAsia" w:asciiTheme="majorEastAsia" w:hAnsiTheme="majorEastAsia" w:eastAsiaTheme="majorEastAsia" w:cstheme="majorEastAsia"/>
          <w:b/>
          <w:bCs w:val="0"/>
          <w:kern w:val="2"/>
          <w:sz w:val="48"/>
          <w:lang w:val="en-US" w:eastAsia="zh-CN" w:bidi="ar-SA"/>
        </w:rPr>
        <w:t>总</w:t>
      </w:r>
      <w:r>
        <w:rPr>
          <w:rFonts w:hint="eastAsia" w:asciiTheme="majorEastAsia" w:hAnsiTheme="majorEastAsia" w:eastAsiaTheme="majorEastAsia" w:cstheme="majorEastAsia"/>
          <w:b/>
          <w:bCs w:val="0"/>
          <w:kern w:val="2"/>
          <w:sz w:val="48"/>
          <w:lang w:val="en-US" w:bidi="ar-SA"/>
        </w:rPr>
        <w:t>表</w:t>
      </w:r>
    </w:p>
    <w:p>
      <w:pPr>
        <w:pStyle w:val="3"/>
        <w:spacing w:before="5"/>
        <w:rPr>
          <w:sz w:val="48"/>
        </w:rPr>
      </w:pPr>
    </w:p>
    <w:p>
      <w:pPr>
        <w:pStyle w:val="3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院校名称（公章）</w:t>
      </w:r>
      <w:r>
        <w:rPr>
          <w:rFonts w:hint="eastAsia"/>
          <w:sz w:val="28"/>
          <w:szCs w:val="28"/>
          <w:lang w:eastAsia="zh-CN"/>
        </w:rPr>
        <w:t>或省级职教集团（公章）：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学校</w:t>
      </w:r>
      <w:r>
        <w:rPr>
          <w:rFonts w:hint="eastAsia"/>
          <w:sz w:val="28"/>
          <w:szCs w:val="28"/>
          <w:lang w:eastAsia="zh-CN"/>
        </w:rPr>
        <w:t>或省级职教集团</w:t>
      </w:r>
      <w:r>
        <w:rPr>
          <w:rFonts w:hint="eastAsia"/>
          <w:sz w:val="28"/>
          <w:szCs w:val="28"/>
        </w:rPr>
        <w:t>联系人及电话：</w:t>
      </w:r>
    </w:p>
    <w:tbl>
      <w:tblPr>
        <w:tblStyle w:val="7"/>
        <w:tblW w:w="14173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2159"/>
        <w:gridCol w:w="1559"/>
        <w:gridCol w:w="1559"/>
        <w:gridCol w:w="1985"/>
        <w:gridCol w:w="3402"/>
        <w:gridCol w:w="25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90" w:type="dxa"/>
          </w:tcPr>
          <w:p>
            <w:pPr>
              <w:pStyle w:val="10"/>
              <w:spacing w:before="120"/>
              <w:ind w:left="155" w:right="145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  <w:t>序号</w:t>
            </w:r>
          </w:p>
        </w:tc>
        <w:tc>
          <w:tcPr>
            <w:tcW w:w="2159" w:type="dxa"/>
          </w:tcPr>
          <w:p>
            <w:pPr>
              <w:pStyle w:val="10"/>
              <w:spacing w:before="120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  <w:t>名称</w:t>
            </w:r>
          </w:p>
        </w:tc>
        <w:tc>
          <w:tcPr>
            <w:tcW w:w="1559" w:type="dxa"/>
            <w:tcBorders>
              <w:right w:val="single" w:color="auto" w:sz="4" w:space="0"/>
            </w:tcBorders>
          </w:tcPr>
          <w:p>
            <w:pPr>
              <w:pStyle w:val="10"/>
              <w:spacing w:before="120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zh-CN"/>
              </w:rPr>
              <w:t>项目层次</w:t>
            </w: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pPr>
              <w:pStyle w:val="10"/>
              <w:spacing w:before="120"/>
              <w:ind w:left="128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zh-CN"/>
              </w:rPr>
              <w:t>申报类别</w:t>
            </w:r>
          </w:p>
        </w:tc>
        <w:tc>
          <w:tcPr>
            <w:tcW w:w="1985" w:type="dxa"/>
          </w:tcPr>
          <w:p>
            <w:pPr>
              <w:pStyle w:val="10"/>
              <w:spacing w:before="120"/>
              <w:ind w:left="354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zh-CN"/>
              </w:rPr>
              <w:t>负责人</w:t>
            </w:r>
          </w:p>
        </w:tc>
        <w:tc>
          <w:tcPr>
            <w:tcW w:w="3402" w:type="dxa"/>
          </w:tcPr>
          <w:p>
            <w:pPr>
              <w:pStyle w:val="10"/>
              <w:spacing w:before="120"/>
              <w:ind w:left="348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zh-CN"/>
              </w:rPr>
              <w:t>平台名称及链接</w:t>
            </w:r>
          </w:p>
        </w:tc>
        <w:tc>
          <w:tcPr>
            <w:tcW w:w="2519" w:type="dxa"/>
          </w:tcPr>
          <w:p>
            <w:pPr>
              <w:pStyle w:val="10"/>
              <w:spacing w:before="120"/>
              <w:ind w:firstLine="640" w:firstLineChars="200"/>
              <w:jc w:val="both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990" w:type="dxa"/>
          </w:tcPr>
          <w:p>
            <w:pPr>
              <w:pStyle w:val="10"/>
              <w:spacing w:before="120"/>
              <w:ind w:left="8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w w:val="99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2159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1985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3402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519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990" w:type="dxa"/>
          </w:tcPr>
          <w:p>
            <w:pPr>
              <w:pStyle w:val="10"/>
              <w:spacing w:before="132"/>
              <w:ind w:left="8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w w:val="99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2159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1985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3402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2519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990" w:type="dxa"/>
          </w:tcPr>
          <w:p>
            <w:pPr>
              <w:pStyle w:val="10"/>
              <w:spacing w:before="150"/>
              <w:ind w:left="8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w w:val="99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2159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1985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3402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2519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90" w:type="dxa"/>
          </w:tcPr>
          <w:p>
            <w:pPr>
              <w:pStyle w:val="10"/>
              <w:spacing w:before="132"/>
              <w:ind w:left="8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w w:val="99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2159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1985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3402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2519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990" w:type="dxa"/>
          </w:tcPr>
          <w:p>
            <w:pPr>
              <w:pStyle w:val="10"/>
              <w:spacing w:before="168"/>
              <w:ind w:left="8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w w:val="99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2159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1985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3402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  <w:tc>
          <w:tcPr>
            <w:tcW w:w="2519" w:type="dxa"/>
          </w:tcPr>
          <w:p>
            <w:pPr>
              <w:pStyle w:val="10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eastAsia="en-US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left="639" w:right="0" w:rightChars="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</w:rPr>
        <w:t>说明：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60" w:lineRule="exact"/>
        <w:ind w:right="0" w:rightChars="0"/>
        <w:jc w:val="left"/>
        <w:textAlignment w:val="auto"/>
        <w:outlineLvl w:val="9"/>
        <w:rPr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项目层次为：“</w:t>
      </w:r>
      <w:r>
        <w:rPr>
          <w:rFonts w:hint="eastAsia"/>
          <w:b w:val="0"/>
          <w:bCs w:val="0"/>
          <w:sz w:val="21"/>
          <w:lang w:eastAsia="zh-CN"/>
        </w:rPr>
        <w:t>高职</w:t>
      </w:r>
      <w:r>
        <w:rPr>
          <w:rFonts w:hint="eastAsia"/>
          <w:b w:val="0"/>
          <w:bCs w:val="0"/>
          <w:sz w:val="21"/>
        </w:rPr>
        <w:t>本科”“高职</w:t>
      </w:r>
      <w:r>
        <w:rPr>
          <w:rFonts w:hint="eastAsia"/>
          <w:b w:val="0"/>
          <w:bCs w:val="0"/>
          <w:sz w:val="21"/>
          <w:lang w:eastAsia="zh-CN"/>
        </w:rPr>
        <w:t>专科</w:t>
      </w:r>
      <w:r>
        <w:rPr>
          <w:rFonts w:hint="eastAsia"/>
          <w:b w:val="0"/>
          <w:bCs w:val="0"/>
          <w:sz w:val="21"/>
        </w:rPr>
        <w:t>”“中职”中的一种</w:t>
      </w:r>
      <w:r>
        <w:rPr>
          <w:rFonts w:hint="eastAsia"/>
          <w:b w:val="0"/>
          <w:bCs w:val="0"/>
          <w:sz w:val="21"/>
          <w:lang w:eastAsia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60" w:lineRule="exact"/>
        <w:ind w:right="0" w:rightChars="0"/>
        <w:jc w:val="left"/>
        <w:textAlignment w:val="auto"/>
        <w:outlineLvl w:val="9"/>
        <w:rPr>
          <w:b w:val="0"/>
          <w:bCs w:val="0"/>
          <w:sz w:val="21"/>
        </w:rPr>
      </w:pPr>
      <w:r>
        <w:rPr>
          <w:b w:val="0"/>
          <w:bCs w:val="0"/>
          <w:sz w:val="21"/>
        </w:rPr>
        <w:t>申报类别</w:t>
      </w:r>
      <w:r>
        <w:rPr>
          <w:rFonts w:hint="eastAsia"/>
          <w:b w:val="0"/>
          <w:bCs w:val="0"/>
          <w:sz w:val="21"/>
        </w:rPr>
        <w:t>为：“</w:t>
      </w:r>
      <w:r>
        <w:rPr>
          <w:b w:val="0"/>
          <w:bCs w:val="0"/>
          <w:sz w:val="21"/>
        </w:rPr>
        <w:t>专业教学资源库</w:t>
      </w:r>
      <w:r>
        <w:rPr>
          <w:rFonts w:hint="eastAsia"/>
          <w:b w:val="0"/>
          <w:bCs w:val="0"/>
          <w:sz w:val="21"/>
        </w:rPr>
        <w:t>”“</w:t>
      </w:r>
      <w:r>
        <w:rPr>
          <w:b w:val="0"/>
          <w:bCs w:val="0"/>
          <w:sz w:val="21"/>
        </w:rPr>
        <w:t>精品在线课程</w:t>
      </w:r>
      <w:r>
        <w:rPr>
          <w:rFonts w:hint="eastAsia"/>
          <w:b w:val="0"/>
          <w:bCs w:val="0"/>
          <w:sz w:val="21"/>
        </w:rPr>
        <w:t>”“</w:t>
      </w:r>
      <w:r>
        <w:rPr>
          <w:b w:val="0"/>
          <w:bCs w:val="0"/>
          <w:sz w:val="21"/>
        </w:rPr>
        <w:t>数字教材</w:t>
      </w:r>
      <w:r>
        <w:rPr>
          <w:rFonts w:hint="eastAsia"/>
          <w:b w:val="0"/>
          <w:bCs w:val="0"/>
          <w:sz w:val="21"/>
        </w:rPr>
        <w:t>”“</w:t>
      </w:r>
      <w:r>
        <w:rPr>
          <w:b w:val="0"/>
          <w:bCs w:val="0"/>
          <w:sz w:val="21"/>
        </w:rPr>
        <w:t>虚拟仿真实训课程</w:t>
      </w:r>
      <w:r>
        <w:rPr>
          <w:rFonts w:hint="eastAsia"/>
          <w:b w:val="0"/>
          <w:bCs w:val="0"/>
          <w:sz w:val="21"/>
        </w:rPr>
        <w:t>”中的一种</w:t>
      </w:r>
      <w:r>
        <w:rPr>
          <w:b w:val="0"/>
          <w:bCs w:val="0"/>
          <w:sz w:val="21"/>
        </w:rPr>
        <w:t>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60" w:lineRule="exact"/>
        <w:ind w:right="0" w:rightChars="0"/>
        <w:jc w:val="left"/>
        <w:textAlignment w:val="auto"/>
        <w:outlineLvl w:val="9"/>
        <w:rPr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平台</w:t>
      </w:r>
      <w:r>
        <w:rPr>
          <w:b w:val="0"/>
          <w:bCs w:val="0"/>
          <w:sz w:val="21"/>
        </w:rPr>
        <w:t>名称及链接</w:t>
      </w:r>
      <w:r>
        <w:rPr>
          <w:rFonts w:hint="eastAsia"/>
          <w:b w:val="0"/>
          <w:bCs w:val="0"/>
          <w:sz w:val="21"/>
        </w:rPr>
        <w:t>：</w:t>
      </w:r>
      <w:r>
        <w:rPr>
          <w:b w:val="0"/>
          <w:bCs w:val="0"/>
          <w:sz w:val="21"/>
        </w:rPr>
        <w:t>自行选择资源建设和运行平台的学校进行填写</w:t>
      </w:r>
      <w:r>
        <w:rPr>
          <w:rFonts w:hint="eastAsia"/>
          <w:b w:val="0"/>
          <w:bCs w:val="0"/>
          <w:sz w:val="21"/>
        </w:rPr>
        <w:t>。资源建设和运行平台同</w:t>
      </w:r>
      <w:r>
        <w:rPr>
          <w:b w:val="0"/>
          <w:bCs w:val="0"/>
          <w:sz w:val="21"/>
        </w:rPr>
        <w:t>报名</w:t>
      </w:r>
      <w:r>
        <w:rPr>
          <w:rFonts w:hint="eastAsia"/>
          <w:b w:val="0"/>
          <w:bCs w:val="0"/>
          <w:sz w:val="21"/>
        </w:rPr>
        <w:t>、</w:t>
      </w:r>
      <w:r>
        <w:rPr>
          <w:b w:val="0"/>
          <w:bCs w:val="0"/>
          <w:sz w:val="21"/>
        </w:rPr>
        <w:t>评审管理平台</w:t>
      </w:r>
      <w:r>
        <w:rPr>
          <w:rFonts w:hint="eastAsia"/>
          <w:b w:val="0"/>
          <w:bCs w:val="0"/>
          <w:sz w:val="21"/>
        </w:rPr>
        <w:t>（河北省职教云平台）</w:t>
      </w:r>
      <w:r>
        <w:rPr>
          <w:b w:val="0"/>
          <w:bCs w:val="0"/>
          <w:sz w:val="21"/>
        </w:rPr>
        <w:t>一致则</w:t>
      </w:r>
      <w:r>
        <w:rPr>
          <w:rFonts w:hint="eastAsia"/>
          <w:b w:val="0"/>
          <w:bCs w:val="0"/>
          <w:sz w:val="21"/>
        </w:rPr>
        <w:t>不需填写</w:t>
      </w:r>
      <w:r>
        <w:rPr>
          <w:b w:val="0"/>
          <w:bCs w:val="0"/>
          <w:sz w:val="21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kern w:val="0"/>
          <w:sz w:val="21"/>
          <w:szCs w:val="22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2"/>
          <w:lang w:val="en-US" w:eastAsia="zh-CN" w:bidi="zh-CN"/>
        </w:rPr>
        <w:t xml:space="preserve">      4.此表</w:t>
      </w:r>
      <w:r>
        <w:rPr>
          <w:rFonts w:hint="eastAsia" w:cs="宋体"/>
          <w:b w:val="0"/>
          <w:bCs w:val="0"/>
          <w:kern w:val="0"/>
          <w:sz w:val="21"/>
          <w:szCs w:val="22"/>
          <w:lang w:val="en-US" w:eastAsia="zh-CN" w:bidi="zh-CN"/>
        </w:rPr>
        <w:t>由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2"/>
          <w:lang w:val="en-US" w:eastAsia="zh-CN" w:bidi="zh-CN"/>
        </w:rPr>
        <w:t>学校或省级职教集团填</w:t>
      </w:r>
      <w:r>
        <w:rPr>
          <w:rFonts w:hint="eastAsia" w:cs="宋体"/>
          <w:b w:val="0"/>
          <w:bCs w:val="0"/>
          <w:kern w:val="0"/>
          <w:sz w:val="21"/>
          <w:szCs w:val="22"/>
          <w:lang w:val="en-US" w:eastAsia="zh-CN" w:bidi="zh-CN"/>
        </w:rPr>
        <w:t>写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2"/>
          <w:lang w:val="en-US" w:eastAsia="zh-CN" w:bidi="zh-CN"/>
        </w:rPr>
        <w:t>，但两家</w:t>
      </w:r>
      <w:r>
        <w:rPr>
          <w:rFonts w:hint="eastAsia" w:cs="宋体"/>
          <w:b w:val="0"/>
          <w:bCs w:val="0"/>
          <w:kern w:val="0"/>
          <w:sz w:val="21"/>
          <w:szCs w:val="22"/>
          <w:lang w:val="en-US" w:eastAsia="zh-CN" w:bidi="zh-CN"/>
        </w:rPr>
        <w:t>不能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2"/>
          <w:lang w:val="en-US" w:eastAsia="zh-CN" w:bidi="zh-CN"/>
        </w:rPr>
        <w:t>同时填</w:t>
      </w:r>
      <w:r>
        <w:rPr>
          <w:rFonts w:hint="eastAsia" w:cs="宋体"/>
          <w:b w:val="0"/>
          <w:bCs w:val="0"/>
          <w:kern w:val="0"/>
          <w:sz w:val="21"/>
          <w:szCs w:val="22"/>
          <w:lang w:val="en-US" w:eastAsia="zh-CN" w:bidi="zh-CN"/>
        </w:rPr>
        <w:t>写，谁推荐，谁填写，同一数字资源不要通过两家推荐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2"/>
          <w:lang w:val="en-US" w:eastAsia="zh-CN" w:bidi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left"/>
        <w:textAlignment w:val="auto"/>
        <w:outlineLvl w:val="9"/>
        <w:rPr>
          <w:b w:val="0"/>
          <w:bCs w:val="0"/>
        </w:rPr>
      </w:pPr>
    </w:p>
    <w:sectPr>
      <w:footerReference r:id="rId3" w:type="default"/>
      <w:pgSz w:w="16783" w:h="11850" w:orient="landscape"/>
      <w:pgMar w:top="1100" w:right="1220" w:bottom="280" w:left="122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EFB4519-00C5-41E9-BC4E-5C073FD2CA7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F5EF66CF-ECFE-4560-B5A0-076F949BAA39}"/>
  </w:font>
  <w:font w:name="华文中宋">
    <w:panose1 w:val="02010600040101010101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14CE8"/>
    <w:multiLevelType w:val="multilevel"/>
    <w:tmpl w:val="6B514CE8"/>
    <w:lvl w:ilvl="0" w:tentative="0">
      <w:start w:val="1"/>
      <w:numFmt w:val="decimal"/>
      <w:lvlText w:val="%1."/>
      <w:lvlJc w:val="left"/>
      <w:pPr>
        <w:ind w:left="798" w:hanging="16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60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520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880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240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7600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8960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320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1680" w:hanging="160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284"/>
    <w:rsid w:val="0013213B"/>
    <w:rsid w:val="001D55BF"/>
    <w:rsid w:val="001E39C2"/>
    <w:rsid w:val="00204A2F"/>
    <w:rsid w:val="00206440"/>
    <w:rsid w:val="0026716C"/>
    <w:rsid w:val="002824B2"/>
    <w:rsid w:val="002F77AA"/>
    <w:rsid w:val="0041133D"/>
    <w:rsid w:val="00434178"/>
    <w:rsid w:val="004802CE"/>
    <w:rsid w:val="004A467D"/>
    <w:rsid w:val="0055628E"/>
    <w:rsid w:val="005C5557"/>
    <w:rsid w:val="006A5E56"/>
    <w:rsid w:val="007505C1"/>
    <w:rsid w:val="007A09FB"/>
    <w:rsid w:val="00811B77"/>
    <w:rsid w:val="00856273"/>
    <w:rsid w:val="00866782"/>
    <w:rsid w:val="008D2958"/>
    <w:rsid w:val="00904D4D"/>
    <w:rsid w:val="00937005"/>
    <w:rsid w:val="009559BC"/>
    <w:rsid w:val="00AC2FB5"/>
    <w:rsid w:val="00AE701E"/>
    <w:rsid w:val="00B11745"/>
    <w:rsid w:val="00B61D02"/>
    <w:rsid w:val="00BF7284"/>
    <w:rsid w:val="00C62E53"/>
    <w:rsid w:val="00D71FF7"/>
    <w:rsid w:val="00DB1D66"/>
    <w:rsid w:val="00E44201"/>
    <w:rsid w:val="00EC7714"/>
    <w:rsid w:val="00F41DDC"/>
    <w:rsid w:val="00F70FC0"/>
    <w:rsid w:val="00FB5BA6"/>
    <w:rsid w:val="18970147"/>
    <w:rsid w:val="229572C0"/>
    <w:rsid w:val="25AB7B68"/>
    <w:rsid w:val="28BD7D01"/>
    <w:rsid w:val="2BEF0DC6"/>
    <w:rsid w:val="333502D3"/>
    <w:rsid w:val="36BB5007"/>
    <w:rsid w:val="37E613E6"/>
    <w:rsid w:val="3CBA11CE"/>
    <w:rsid w:val="3D410CCE"/>
    <w:rsid w:val="42362871"/>
    <w:rsid w:val="4F815C49"/>
    <w:rsid w:val="516E784A"/>
    <w:rsid w:val="52E907B5"/>
    <w:rsid w:val="598E63BF"/>
    <w:rsid w:val="60335D0D"/>
    <w:rsid w:val="67B81B69"/>
    <w:rsid w:val="68F6220B"/>
    <w:rsid w:val="78251FE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zh-CN"/>
    </w:rPr>
  </w:style>
  <w:style w:type="paragraph" w:styleId="2">
    <w:name w:val="heading 3"/>
    <w:basedOn w:val="1"/>
    <w:next w:val="1"/>
    <w:link w:val="6"/>
    <w:qFormat/>
    <w:uiPriority w:val="1"/>
    <w:pPr>
      <w:spacing w:before="65"/>
      <w:ind w:left="3309" w:right="3310"/>
      <w:jc w:val="center"/>
      <w:outlineLvl w:val="2"/>
    </w:pPr>
    <w:rPr>
      <w:sz w:val="36"/>
      <w:szCs w:val="36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8"/>
    <w:qFormat/>
    <w:uiPriority w:val="1"/>
    <w:rPr>
      <w:sz w:val="32"/>
      <w:szCs w:val="32"/>
    </w:rPr>
  </w:style>
  <w:style w:type="character" w:customStyle="1" w:styleId="6">
    <w:name w:val="标题 3 Char"/>
    <w:basedOn w:val="4"/>
    <w:link w:val="2"/>
    <w:qFormat/>
    <w:uiPriority w:val="1"/>
    <w:rPr>
      <w:rFonts w:ascii="宋体" w:hAnsi="宋体" w:eastAsia="宋体" w:cs="宋体"/>
      <w:kern w:val="0"/>
      <w:sz w:val="36"/>
      <w:szCs w:val="36"/>
      <w:lang w:val="zh-CN" w:bidi="zh-CN"/>
    </w:rPr>
  </w:style>
  <w:style w:type="table" w:customStyle="1" w:styleId="7">
    <w:name w:val="Table Normal"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正文文本 Char"/>
    <w:basedOn w:val="4"/>
    <w:link w:val="3"/>
    <w:qFormat/>
    <w:uiPriority w:val="1"/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customStyle="1" w:styleId="9">
    <w:name w:val="List Paragraph"/>
    <w:basedOn w:val="1"/>
    <w:qFormat/>
    <w:uiPriority w:val="1"/>
    <w:pPr>
      <w:spacing w:before="2"/>
      <w:ind w:left="219" w:firstLine="639"/>
    </w:pPr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275</Characters>
  <Lines>2</Lines>
  <Paragraphs>1</Paragraphs>
  <ScaleCrop>false</ScaleCrop>
  <LinksUpToDate>false</LinksUpToDate>
  <CharactersWithSpaces>322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2021-03-30T03:28:00Z</dcterms:created>
  <dc:creator>1111</dc:creator>
  <cp:lastModifiedBy>刘晶</cp:lastModifiedBy>
  <dcterms:modified xsi:type="dcterms:W3CDTF">2021-07-26T08:44:11Z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